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C9" w:rsidRPr="009B0C07" w:rsidRDefault="00876A13" w:rsidP="00C52460">
      <w:pPr>
        <w:shd w:val="clear" w:color="auto" w:fill="FFFFFF"/>
        <w:tabs>
          <w:tab w:val="left" w:pos="709"/>
        </w:tabs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-481965</wp:posOffset>
            </wp:positionV>
            <wp:extent cx="1327150" cy="1283970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8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-739775</wp:posOffset>
            </wp:positionH>
            <wp:positionV relativeFrom="paragraph">
              <wp:posOffset>-909955</wp:posOffset>
            </wp:positionV>
            <wp:extent cx="7587615" cy="10700385"/>
            <wp:effectExtent l="19050" t="0" r="0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41B8" w:rsidRPr="009B0C07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>КОНСУЛЬТАЦИЯ «ПСИХОЛОГИЧЕСКИЕ ОСОБЕННОСТИ РЕБЕНКА РАННЕГО ВОЗРАСТА»</w:t>
      </w:r>
    </w:p>
    <w:p w:rsidR="009B0C07" w:rsidRPr="001430CA" w:rsidRDefault="009B0C07" w:rsidP="009B0C0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 w:rsidRPr="001430CA">
        <w:rPr>
          <w:b/>
          <w:i/>
          <w:color w:val="7030A0"/>
        </w:rPr>
        <w:t>Педагог</w:t>
      </w:r>
      <w:r w:rsidR="00852DC0">
        <w:rPr>
          <w:b/>
          <w:i/>
          <w:color w:val="7030A0"/>
        </w:rPr>
        <w:t xml:space="preserve"> </w:t>
      </w:r>
      <w:bookmarkStart w:id="0" w:name="_GoBack"/>
      <w:bookmarkEnd w:id="0"/>
      <w:r w:rsidR="00C757CF">
        <w:rPr>
          <w:b/>
          <w:i/>
          <w:color w:val="7030A0"/>
        </w:rPr>
        <w:t>-</w:t>
      </w:r>
      <w:r w:rsidRPr="001430CA">
        <w:rPr>
          <w:b/>
          <w:i/>
          <w:color w:val="7030A0"/>
        </w:rPr>
        <w:t xml:space="preserve"> психолог</w:t>
      </w:r>
    </w:p>
    <w:p w:rsidR="009B0C07" w:rsidRDefault="009B0C07" w:rsidP="009B0C07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7D3CC9" w:rsidRPr="009B0C07" w:rsidRDefault="009B0C07" w:rsidP="009B0C07">
      <w:pPr>
        <w:tabs>
          <w:tab w:val="left" w:pos="709"/>
        </w:tabs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7D3CC9" w:rsidRPr="009B0C07" w:rsidRDefault="007D3CC9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C757C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раннем</w:t>
      </w: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7D3CC9" w:rsidRPr="009B0C07" w:rsidRDefault="007D3CC9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Двигательное развитие качественно улучшается: появляется большая согласованность в умении управлять своим телом. Обратите внимание: на третьем году жизни активно развивается тонкая моторика, что позволяет ребенку самостоятельно одеться, раздеться, умыться, рисовать карандашом, застегивать пуговицы, есть аккуратно и пользоваться столовыми приборами.</w:t>
      </w:r>
    </w:p>
    <w:p w:rsidR="007D3CC9" w:rsidRPr="009B0C07" w:rsidRDefault="007D3CC9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Звукопроизношение становиться более совершенным. Характерной особенностью речи ребенка двух-трех лет является постоянное проговаривание, сопровождение речью всех действий, игровых ситуаций.</w:t>
      </w:r>
    </w:p>
    <w:p w:rsidR="007D3CC9" w:rsidRPr="009B0C07" w:rsidRDefault="007D3CC9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Основным развивающим видом деятельности ребенка является игра. К концу третьего года жизни любимыми играми детей становятся ролевые игры. Ребенок принимает на себя определенную роль, изображая маму, папу, воспитательницу детского сада, и в точности повторяет характерные им позы, жесты, мимику, речь. Ролевая игра в жизни любого ребенка - показатель новой ступени в умственном развитии.</w:t>
      </w:r>
    </w:p>
    <w:p w:rsidR="007D3CC9" w:rsidRPr="009B0C07" w:rsidRDefault="007D3CC9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Среди мыслительных операций важнейшими являются: называние цвета, величины, формы, расположения предмета в пространстве (близко, далеко); выделение основных </w:t>
      </w:r>
      <w:proofErr w:type="gramStart"/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свойств предмета (форма, величина, цвет); группировка предметов одного цвета, формы, размера; сравнение по цвету, форме, размеру, весу, по времени (сегодня, завтра, вчера, поздно, потом, сейчас); координация движений рук и зрения; формирование числовых представлений (много, мало, один, два, меньше, больше).</w:t>
      </w:r>
      <w:proofErr w:type="gramEnd"/>
    </w:p>
    <w:p w:rsidR="007D3CC9" w:rsidRPr="009B0C07" w:rsidRDefault="00405DCF" w:rsidP="009B0C07">
      <w:pPr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Родителям малыша </w:t>
      </w:r>
      <w:r w:rsidR="007D3CC9" w:rsidRPr="009B0C0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важно:</w:t>
      </w:r>
    </w:p>
    <w:p w:rsidR="007D3CC9" w:rsidRPr="009B0C07" w:rsidRDefault="00C757CF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="00405DCF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7D3CC9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C757CF" w:rsidRDefault="00C757CF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405DCF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7D3CC9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Чаще разговаривать с малышом, читать ему сказки, книжки, обсуждать то, что он видел или в чем принимал участие. </w:t>
      </w:r>
    </w:p>
    <w:p w:rsidR="007D3CC9" w:rsidRPr="009B0C07" w:rsidRDefault="00C757CF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405DCF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7D3CC9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405DCF" w:rsidRPr="009B0C07" w:rsidRDefault="00C757CF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405DCF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7D3CC9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Помнить, что соблюдение разумной безопасности не должно лишать малыша возможности открытия нового и интересного. </w:t>
      </w:r>
    </w:p>
    <w:p w:rsidR="00405DCF" w:rsidRPr="009B0C07" w:rsidRDefault="00405DCF" w:rsidP="009B0C07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 </w:t>
      </w:r>
      <w:r w:rsidR="007D3CC9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Понимать, что у маленького ребенка совершенно другое восприятие времени. Для него существует только настоящее. </w:t>
      </w:r>
    </w:p>
    <w:p w:rsidR="00C757CF" w:rsidRPr="00C757CF" w:rsidRDefault="00405DCF" w:rsidP="00C757CF">
      <w:pPr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8. </w:t>
      </w:r>
      <w:r w:rsidR="007D3CC9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</w:t>
      </w:r>
      <w:r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ача, вполне естественны, </w:t>
      </w:r>
      <w:r w:rsidR="007D3CC9" w:rsidRPr="009B0C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ребенка следует утешить или переключить его внимание.</w:t>
      </w:r>
    </w:p>
    <w:sectPr w:rsidR="00C757CF" w:rsidRPr="00C757CF" w:rsidSect="009B0C07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41BA"/>
    <w:rsid w:val="000B2ACB"/>
    <w:rsid w:val="0019587D"/>
    <w:rsid w:val="003678AA"/>
    <w:rsid w:val="00395C0A"/>
    <w:rsid w:val="003B42F3"/>
    <w:rsid w:val="00405DCF"/>
    <w:rsid w:val="007D3CC9"/>
    <w:rsid w:val="00852DC0"/>
    <w:rsid w:val="00876A13"/>
    <w:rsid w:val="00880898"/>
    <w:rsid w:val="009B0C07"/>
    <w:rsid w:val="00A3719F"/>
    <w:rsid w:val="00BF41B8"/>
    <w:rsid w:val="00C52460"/>
    <w:rsid w:val="00C757CF"/>
    <w:rsid w:val="00E44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DC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0C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13</cp:revision>
  <dcterms:created xsi:type="dcterms:W3CDTF">2020-02-20T05:50:00Z</dcterms:created>
  <dcterms:modified xsi:type="dcterms:W3CDTF">2020-08-28T06:04:00Z</dcterms:modified>
</cp:coreProperties>
</file>